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93" w:rsidRDefault="00D70F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93">
        <w:rPr>
          <w:rFonts w:ascii="Times New Roman" w:hAnsi="Times New Roman" w:cs="Times New Roman"/>
          <w:sz w:val="28"/>
          <w:szCs w:val="28"/>
        </w:rPr>
        <w:t xml:space="preserve">10 октября 9.00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93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93">
        <w:rPr>
          <w:rFonts w:ascii="Times New Roman" w:hAnsi="Times New Roman" w:cs="Times New Roman"/>
          <w:sz w:val="28"/>
          <w:szCs w:val="28"/>
        </w:rPr>
        <w:t xml:space="preserve"> Православная Духовная Академия (наб.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 xml:space="preserve">Обводного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., 17) </w:t>
      </w:r>
      <w:proofErr w:type="gramEnd"/>
    </w:p>
    <w:p w:rsidR="00D70F93" w:rsidRDefault="00D70F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70F93"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-Богословская научная конференция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12 октября 10.00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им. проф. Бонч-Бруевича (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наб.р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. Мойки, 61, Актовый зал) </w:t>
      </w:r>
    </w:p>
    <w:p w:rsidR="00E31D59" w:rsidRPr="00D70F93" w:rsidRDefault="00D70F93">
      <w:pPr>
        <w:rPr>
          <w:rFonts w:ascii="Times New Roman" w:hAnsi="Times New Roman" w:cs="Times New Roman"/>
          <w:sz w:val="28"/>
          <w:szCs w:val="28"/>
        </w:rPr>
      </w:pPr>
      <w:r w:rsidRPr="00D70F93">
        <w:rPr>
          <w:rFonts w:ascii="Times New Roman" w:hAnsi="Times New Roman" w:cs="Times New Roman"/>
          <w:sz w:val="28"/>
          <w:szCs w:val="28"/>
        </w:rPr>
        <w:t>Пленарное заседание. Открытие Х Покровских Чтений. Выставка-презентация книг.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 xml:space="preserve">Концерт студенческого камерного ансамбля "Радонеж" ЛГУ им.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по духовным произведениям Н.А. Римского-Корсакова, и автора-исполнителя Софии Никулиной (г. Рязань).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14 октября 12.30 Казанский кафедральный собор </w:t>
      </w:r>
      <w:r w:rsidRPr="00D70F93">
        <w:rPr>
          <w:rFonts w:ascii="Times New Roman" w:hAnsi="Times New Roman" w:cs="Times New Roman"/>
          <w:sz w:val="28"/>
          <w:szCs w:val="28"/>
        </w:rPr>
        <w:br/>
        <w:t>Межвузовский молебен в праздник Покрова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13.30 Площадь перед Казанским собором </w:t>
      </w:r>
      <w:r w:rsidRPr="00D70F93">
        <w:rPr>
          <w:rFonts w:ascii="Times New Roman" w:hAnsi="Times New Roman" w:cs="Times New Roman"/>
          <w:sz w:val="28"/>
          <w:szCs w:val="28"/>
        </w:rPr>
        <w:br/>
        <w:t>III Межрегиональная студенческая акция-митинг «За нравственность на российском ТВ»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Педагогические секции и мастер-классы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11 октября в 13.00 </w:t>
      </w:r>
      <w:r w:rsidRPr="00D70F93">
        <w:rPr>
          <w:rFonts w:ascii="Times New Roman" w:hAnsi="Times New Roman" w:cs="Times New Roman"/>
          <w:sz w:val="28"/>
          <w:szCs w:val="28"/>
        </w:rPr>
        <w:br/>
        <w:t>Культурно-просветительская поездка (КПП) с посещением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храмов в вузах - Академии Художеств, Горного и Педагогического Университетов Медицинской Академии.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12 октября 18.00 РГПУ им. Герцена (Мойка, 48, 11 корп.) </w:t>
      </w:r>
      <w:r w:rsidRPr="00D70F93">
        <w:rPr>
          <w:rFonts w:ascii="Times New Roman" w:hAnsi="Times New Roman" w:cs="Times New Roman"/>
          <w:sz w:val="28"/>
          <w:szCs w:val="28"/>
        </w:rPr>
        <w:br/>
        <w:t>Мастер-класс «Все на КПП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>!!» на основе 3-х летнего опыта проведения культурно-просветительских поездок для студентов.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13 октября 13.00. РГПУ им. А.И. Герцена 11 корпус, кафедра социальной педагогики,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. 8 Секция «Детско-родительские отношения в социально-педагогическом аспекте»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Ведущие: </w:t>
      </w:r>
      <w:proofErr w:type="spellStart"/>
      <w:proofErr w:type="gramStart"/>
      <w:r w:rsidRPr="00D70F93">
        <w:rPr>
          <w:rFonts w:ascii="Times New Roman" w:hAnsi="Times New Roman" w:cs="Times New Roman"/>
          <w:sz w:val="28"/>
          <w:szCs w:val="28"/>
        </w:rPr>
        <w:t>Расчётина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Светлана Алексеевна (профессор, РГПУ им. А.И. Герцена), Кошкина Валентина Сергеевна (доцент, РГПУ им. А.И. Герцена), Львова Александра Юрьевна (аспирант РГПУ им. А.И. Герцена)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14 октября. 16.00 РГПУ им. Герцена (Мойка, 48, 11 корп.)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lastRenderedPageBreak/>
        <w:t>Секция "Духовно-нравственное воспитание в традициях сотрудничества поколений"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14 октября 18.00 РГПУ им. Герцена (Мойка, 48, 11 корп.) </w:t>
      </w:r>
      <w:r w:rsidRPr="00D70F93">
        <w:rPr>
          <w:rFonts w:ascii="Times New Roman" w:hAnsi="Times New Roman" w:cs="Times New Roman"/>
          <w:sz w:val="28"/>
          <w:szCs w:val="28"/>
        </w:rPr>
        <w:br/>
        <w:t>Мастер-класс "Сердца открыты для добродетели" (проведение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студенческой благотворительной акции)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15 октября 16.00 РГПУ им. Герцена (Мойка, 48, 11 корп.) </w:t>
      </w:r>
      <w:r w:rsidRPr="00D70F93">
        <w:rPr>
          <w:rFonts w:ascii="Times New Roman" w:hAnsi="Times New Roman" w:cs="Times New Roman"/>
          <w:sz w:val="28"/>
          <w:szCs w:val="28"/>
        </w:rPr>
        <w:br/>
        <w:t>Мастер-класс "Возрождение культуры проведения студенческих балов в Санкт-Петербурге". Студенческий осенний покровский бал.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16 октября 18.00 РГПУ им. Герцена (Мойка, 48, 11 корп.) </w:t>
      </w:r>
      <w:r w:rsidRPr="00D70F93">
        <w:rPr>
          <w:rFonts w:ascii="Times New Roman" w:hAnsi="Times New Roman" w:cs="Times New Roman"/>
          <w:sz w:val="28"/>
          <w:szCs w:val="28"/>
        </w:rPr>
        <w:br/>
        <w:t>Круглый стол-дискуссия "Профессиональная деятельность педагога-организатора в области духовно-нравственного воспитания"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Секции и мастер-классы по христианской психологии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12 октября 15.00 РГПУ им Герцена Мойка, 48, 11 корп.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Секция по христианской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психологии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> </w:t>
      </w:r>
      <w:r w:rsidRPr="00D70F93">
        <w:rPr>
          <w:rFonts w:ascii="Times New Roman" w:hAnsi="Times New Roman" w:cs="Times New Roman"/>
          <w:sz w:val="28"/>
          <w:szCs w:val="28"/>
        </w:rPr>
        <w:br/>
        <w:t>Ведущие проф. РГПУ Манеров В.Х., проф. РГПУ Веселова Е.К.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12 октября 19.00, РГПУ им Герцена (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Мойка, 48, 11 корп.) </w:t>
      </w:r>
      <w:r w:rsidRPr="00D70F93">
        <w:rPr>
          <w:rFonts w:ascii="Times New Roman" w:hAnsi="Times New Roman" w:cs="Times New Roman"/>
          <w:sz w:val="28"/>
          <w:szCs w:val="28"/>
        </w:rPr>
        <w:br/>
        <w:t>Мастер-класс: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Психодиагностика духовно-нравственной сферы человека. Проблемы измерения. </w:t>
      </w:r>
      <w:r w:rsidRPr="00D70F93">
        <w:rPr>
          <w:rFonts w:ascii="Times New Roman" w:hAnsi="Times New Roman" w:cs="Times New Roman"/>
          <w:sz w:val="28"/>
          <w:szCs w:val="28"/>
        </w:rPr>
        <w:br/>
        <w:t>Ведущий доцент АППО Черняева С.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13 октября 15.00 РГПУ им Герцена Мойка, 48, 11 корп.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Студенческий диспут: «О мировоззрении современного молодого человека.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Христианская психология и информационные войны в современном мире»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ведущие проф. РГПУ Манеров В.Х., аспирант РГПУ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Коровко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П.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Секции и круглые столы по философии </w:t>
      </w:r>
      <w:r w:rsidRPr="00D70F93">
        <w:rPr>
          <w:rFonts w:ascii="Times New Roman" w:hAnsi="Times New Roman" w:cs="Times New Roman"/>
          <w:sz w:val="28"/>
          <w:szCs w:val="28"/>
        </w:rPr>
        <w:br/>
        <w:t>«Стратегии формирования личности и духовное воспитание»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12 октября в 16.00 , РХГА наб., р. Фонтанки, 15, </w:t>
      </w:r>
      <w:r w:rsidRPr="00D70F93">
        <w:rPr>
          <w:rFonts w:ascii="Times New Roman" w:hAnsi="Times New Roman" w:cs="Times New Roman"/>
          <w:sz w:val="28"/>
          <w:szCs w:val="28"/>
        </w:rPr>
        <w:br/>
        <w:t>Секция для педагогов «Традиции русской духовной философии и стратегии воспитания»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13 октября в 13.30 РГПУ им Герцена, факультет философии человека ул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lastRenderedPageBreak/>
        <w:t>М.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Посадская</w:t>
      </w:r>
      <w:proofErr w:type="spellEnd"/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… Круглый стол для студентов «Ценности жизни и культуры в современном мире». Возможно проведение интернет дискуссии, предваряющей форум.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Театральные студенческие фестивали культурно-просветительской направленности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11 октября в 18.00 Александро-Невская Лавра, центр «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Святодуховский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» </w:t>
      </w:r>
      <w:r w:rsidRPr="00D70F93">
        <w:rPr>
          <w:rFonts w:ascii="Times New Roman" w:hAnsi="Times New Roman" w:cs="Times New Roman"/>
          <w:sz w:val="28"/>
          <w:szCs w:val="28"/>
        </w:rPr>
        <w:br/>
        <w:t>Круглый стол об опыте проведения Театральных Пасхальных студенческих фестивалей. Представление материалов для мастер-классов по подготовке Рождественских постановок и праздников в учебных заведениях в декабре - январе 2009-10 гг.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19.00 просмотр спектакля Театра народной драмы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А.Грунтовского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по произведения Б.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Шаргина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«Морю синему на утешение …» (Вход свободный)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20.30 Обсуждение спектакля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12 октября в 18.00, театр-студия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СПбГТУ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) «Глагол» (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«Лесная», студгородок, театр)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Мастер-класс по подготовке и обсуждение сценариев Рождественских праздников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и представлений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13 октября в 18.00, театр-студия СПбГУ (наб.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Адмиралтейского кан.,27) </w:t>
      </w:r>
      <w:r w:rsidRPr="00D70F93">
        <w:rPr>
          <w:rFonts w:ascii="Times New Roman" w:hAnsi="Times New Roman" w:cs="Times New Roman"/>
          <w:sz w:val="28"/>
          <w:szCs w:val="28"/>
        </w:rPr>
        <w:br/>
        <w:t>Мастер-класс по постановке Рождественских праздников и представлений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14 октября в 19.00, Покровский храм Благочиния вузовских храмов СПб (угол ул. Косыгина и Передовиков)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Праздничный просмотр 1 акта пьесы С. Прокофьева «Анна и Царская семья» по воспоминаниям Анны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Вырубовой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и ее современников.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>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Ведущие: Котов В.И. председатель Театрального благотворительного фонда им. Акимова; Прокофьев С.Е. сопредседатель Пасхального театрального студенческого фестиваля; Гершов К.В. режиссер театра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СПбГТУ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«Глагол»;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Грунтовский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А.В. руководитель Театра народной драмы.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Социальная работа и благотворительность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12 октября 15.00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им. проф. Бонч-Бруевича (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наб.р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. Мойки, 61, </w:t>
      </w:r>
      <w:r w:rsidRPr="00D70F93">
        <w:rPr>
          <w:rFonts w:ascii="Times New Roman" w:hAnsi="Times New Roman" w:cs="Times New Roman"/>
          <w:sz w:val="28"/>
          <w:szCs w:val="28"/>
        </w:rPr>
        <w:lastRenderedPageBreak/>
        <w:t>Актовый зал) </w:t>
      </w:r>
      <w:r w:rsidRPr="00D70F93">
        <w:rPr>
          <w:rFonts w:ascii="Times New Roman" w:hAnsi="Times New Roman" w:cs="Times New Roman"/>
          <w:sz w:val="28"/>
          <w:szCs w:val="28"/>
        </w:rPr>
        <w:br/>
        <w:t>Круглый стол участников студенческих благотворительных программ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13 октября 14.30, факультете социологии СПбГУ (Смольный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.), ауд. 108, </w:t>
      </w:r>
      <w:r w:rsidRPr="00D70F93">
        <w:rPr>
          <w:rFonts w:ascii="Times New Roman" w:hAnsi="Times New Roman" w:cs="Times New Roman"/>
          <w:sz w:val="28"/>
          <w:szCs w:val="28"/>
        </w:rPr>
        <w:br/>
        <w:t>Круглый стол «Молодежь и духовно-нравственные аспекты благотворительности» Руководитель: доцент СПбГУ Е.А. Воронова Координатор: ассистент СПбГУ С.М. Васильева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Информационная деятельность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10 октября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СПбГУЭиФ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, (наб.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Грибоедова, 30/32)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10 октября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(наб.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Грибоедова, 30/32) Презентация книги духовной поэзии "Отзвуки небес".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Ведущий - В.С. Панарин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12 октября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Секция «Православная журналистика». Ведущие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. Александр Степанов и Ольга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Суровегина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- редакторы радио "Град Петров".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12 октября в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им. проф. Бонч-Бруевича (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наб.р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. Мойки, 61) Телемост Санкт-Петербург-Рязань "Обмен опытом издания православных молодёжных журналов". Ведущие - начальник управления информатизации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А.В. Ермаков, аспирант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. Д.С. Баранов </w:t>
      </w:r>
      <w:r w:rsidRPr="00D70F93">
        <w:rPr>
          <w:rFonts w:ascii="Times New Roman" w:hAnsi="Times New Roman" w:cs="Times New Roman"/>
          <w:sz w:val="28"/>
          <w:szCs w:val="28"/>
        </w:rPr>
        <w:br/>
        <w:t>13 октября Мед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>акультет СПбГУ (Васильевский остров, 21-я линия, д. </w:t>
      </w:r>
      <w:r w:rsidRPr="00D70F9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4B10AF6C" wp14:editId="5A26A42A">
                <wp:extent cx="304800" cy="304800"/>
                <wp:effectExtent l="0" t="0" r="0" b="0"/>
                <wp:docPr id="2" name="Прямоугольник 2" descr="http://www.pokrov-forum.ru/action/scien_pract_conf/pokrov_reading/Pokr%20For%202009/.%20./.%20./.%20./.%20./bitrix/images/blog/smile/icon_coo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www.pokrov-forum.ru/action/scien_pract_conf/pokrov_reading/Pokr%20For%202009/.%20./.%20./.%20./.%20./bitrix/images/blog/smile/icon_cool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0RyST0DAABj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D70F93">
        <w:rPr>
          <w:rFonts w:ascii="Times New Roman" w:hAnsi="Times New Roman" w:cs="Times New Roman"/>
          <w:sz w:val="28"/>
          <w:szCs w:val="28"/>
        </w:rPr>
        <w:t xml:space="preserve"> Студенческая дискуссия "Аборт - безобидная процедура или жестокое убийство?". Ведущие - профессор медицинского факультета СПбГУ С.А.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Варзин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, Дмитрий Баранов, аспирант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. Д.С. Баранов. </w:t>
      </w:r>
      <w:r w:rsidRPr="00D70F93">
        <w:rPr>
          <w:rFonts w:ascii="Times New Roman" w:hAnsi="Times New Roman" w:cs="Times New Roman"/>
          <w:sz w:val="28"/>
          <w:szCs w:val="28"/>
        </w:rPr>
        <w:br/>
        <w:t>Духовно-просветительские клубы в военных уч. заведениях </w:t>
      </w:r>
      <w:r w:rsidRPr="00D70F93">
        <w:rPr>
          <w:rFonts w:ascii="Times New Roman" w:hAnsi="Times New Roman" w:cs="Times New Roman"/>
          <w:sz w:val="28"/>
          <w:szCs w:val="28"/>
        </w:rPr>
        <w:br/>
        <w:t>13 октября ВКА им. Можайского </w:t>
      </w:r>
      <w:r w:rsidRPr="00D70F93">
        <w:rPr>
          <w:rFonts w:ascii="Times New Roman" w:hAnsi="Times New Roman" w:cs="Times New Roman"/>
          <w:sz w:val="28"/>
          <w:szCs w:val="28"/>
        </w:rPr>
        <w:br/>
        <w:t>Круглый стол «Опыт работы клубов в военных уч. заведениях. Эстетическое воспитание средствами православной иконописи в СПб кадетском ракетно-артиллерийском корпусе».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 xml:space="preserve">Ведущая - В.О.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начальник цикла "Культура и искусство", СПб кадетского ракетно-артиллерийского корпуса </w:t>
      </w:r>
      <w:r w:rsidRPr="00D70F93">
        <w:rPr>
          <w:rFonts w:ascii="Times New Roman" w:hAnsi="Times New Roman" w:cs="Times New Roman"/>
          <w:sz w:val="28"/>
          <w:szCs w:val="28"/>
        </w:rPr>
        <w:br/>
        <w:t>Программа «Этико-правовое образование детей и молодежи в обществе знаний»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12 октября 19.00 книжный магазин «Буквоед на Владимирской»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Круглый стол «Духовно-нравственное воспитание и образование в школе: взаимодействие авторов, издателей,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книгопродавцов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, родителей и учителей»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lastRenderedPageBreak/>
        <w:t>13 октября 14.00 </w:t>
      </w:r>
      <w:r w:rsidRPr="00D70F93">
        <w:rPr>
          <w:rFonts w:ascii="Times New Roman" w:hAnsi="Times New Roman" w:cs="Times New Roman"/>
          <w:sz w:val="28"/>
          <w:szCs w:val="28"/>
        </w:rPr>
        <w:br/>
        <w:t>Круглый стол «Духовно-нравственное воспитание и образование будущих юристов: школа, вуз, профессионализация», совместно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с Санкт-Петербургским отделением Молодежного союза юристов России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14 октября 19.00 книжный магазин «Буквоед на Владимирской»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Презентация книги для учителей «Этика и право в начальной школе» Автор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Элиасберг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Н.И. Встреча с автором и консультантом, создавшими книгу.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>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Ведущий А.А Демидов председатель Правления МОО «Информация для всех». </w:t>
      </w:r>
      <w:r w:rsidRPr="00D70F93">
        <w:rPr>
          <w:rFonts w:ascii="Times New Roman" w:hAnsi="Times New Roman" w:cs="Times New Roman"/>
          <w:sz w:val="28"/>
          <w:szCs w:val="28"/>
        </w:rPr>
        <w:br/>
        <w:t>Изобразительное искусство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21 октября 12.00 Александро-Невская Лавра, Митрополичий корпус, Отдел религиозного образования и просвещения, ком. 186т Семинар и выставка творческих работ учащихся и преподавателей изобразительного и декоративно-прикладного искусства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участию в Чтениях приглашаются преподаватели светских и церковных образовательных учреждений, специалисты, священнослужители, аспиранты и студенты.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Обучающий семинар в рамках Покровского форума 11-14 октября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Пленарное заседание: приветствия, основной доклад, сообщения о содержании и местоположении обучающих направлений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Направления обучения на семинаре: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1. Теория и практика работы с православной молодежью в области духовно-нравственного воспитания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- Методика, организация и проведение культурно-просветительских поездок (теория, мини-олимпиада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прошедшим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КПП, проведение однодневной КПП) </w:t>
      </w:r>
      <w:r w:rsidRPr="00D70F93">
        <w:rPr>
          <w:rFonts w:ascii="Times New Roman" w:hAnsi="Times New Roman" w:cs="Times New Roman"/>
          <w:sz w:val="28"/>
          <w:szCs w:val="28"/>
        </w:rPr>
        <w:br/>
        <w:t>- Интерактивные формы и методы работы с православной молодежью (теория, игра по станциям)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(Руководители направления проф. Козлова А.Г., доцент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Немчикова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Л.А.)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lastRenderedPageBreak/>
        <w:br/>
        <w:t>2. Психодиагностика духовно-нравственной сферы </w:t>
      </w:r>
      <w:r w:rsidRPr="00D70F93">
        <w:rPr>
          <w:rFonts w:ascii="Times New Roman" w:hAnsi="Times New Roman" w:cs="Times New Roman"/>
          <w:sz w:val="28"/>
          <w:szCs w:val="28"/>
        </w:rPr>
        <w:br/>
        <w:t>- лекции </w:t>
      </w:r>
      <w:r w:rsidRPr="00D70F93">
        <w:rPr>
          <w:rFonts w:ascii="Times New Roman" w:hAnsi="Times New Roman" w:cs="Times New Roman"/>
          <w:sz w:val="28"/>
          <w:szCs w:val="28"/>
        </w:rPr>
        <w:br/>
        <w:t>- мастер-класс </w:t>
      </w:r>
      <w:r w:rsidRPr="00D70F93">
        <w:rPr>
          <w:rFonts w:ascii="Times New Roman" w:hAnsi="Times New Roman" w:cs="Times New Roman"/>
          <w:sz w:val="28"/>
          <w:szCs w:val="28"/>
        </w:rPr>
        <w:br/>
        <w:t>- работа с методиками </w:t>
      </w:r>
      <w:r w:rsidRPr="00D70F93">
        <w:rPr>
          <w:rFonts w:ascii="Times New Roman" w:hAnsi="Times New Roman" w:cs="Times New Roman"/>
          <w:sz w:val="28"/>
          <w:szCs w:val="28"/>
        </w:rPr>
        <w:br/>
        <w:t>(Руководитель направления - проф. Манеров В.Х.)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3. Социальная работа и благотворительность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- теория (виды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, добровольчества, специфика, обмен опытом работы) </w:t>
      </w:r>
      <w:r w:rsidRPr="00D70F93">
        <w:rPr>
          <w:rFonts w:ascii="Times New Roman" w:hAnsi="Times New Roman" w:cs="Times New Roman"/>
          <w:sz w:val="28"/>
          <w:szCs w:val="28"/>
        </w:rPr>
        <w:br/>
        <w:t>- подготовка, организация студенческих благотворительных акций </w:t>
      </w:r>
      <w:r w:rsidRPr="00D70F93">
        <w:rPr>
          <w:rFonts w:ascii="Times New Roman" w:hAnsi="Times New Roman" w:cs="Times New Roman"/>
          <w:sz w:val="28"/>
          <w:szCs w:val="28"/>
        </w:rPr>
        <w:br/>
        <w:t>- проведение городских благотворительных акций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(Руководители направления - доцент СПбГУ Воронова Е.А., доцент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им. Бонч-Бруевича Дубинский Я.И.)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4. Праздничная культура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>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>еория (праздник как событие, специфика православного праздника) </w:t>
      </w:r>
      <w:r w:rsidRPr="00D70F93">
        <w:rPr>
          <w:rFonts w:ascii="Times New Roman" w:hAnsi="Times New Roman" w:cs="Times New Roman"/>
          <w:sz w:val="28"/>
          <w:szCs w:val="28"/>
        </w:rPr>
        <w:br/>
        <w:t>- подготовка, организация и проведение Покровского студенческого бала </w:t>
      </w:r>
      <w:r w:rsidRPr="00D70F93">
        <w:rPr>
          <w:rFonts w:ascii="Times New Roman" w:hAnsi="Times New Roman" w:cs="Times New Roman"/>
          <w:sz w:val="28"/>
          <w:szCs w:val="28"/>
        </w:rPr>
        <w:br/>
        <w:t>- проведение праздничного межвузовского молебна в честь Покрова Пресвятой Богородицы (Казанский собор)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(Руководители направления - доцент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Н.Е., доцент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Немчикова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Л.А.)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Работа клубов и центров духовно-нравственного просвещения </w:t>
      </w:r>
      <w:r w:rsidRPr="00D70F93">
        <w:rPr>
          <w:rFonts w:ascii="Times New Roman" w:hAnsi="Times New Roman" w:cs="Times New Roman"/>
          <w:sz w:val="28"/>
          <w:szCs w:val="28"/>
        </w:rPr>
        <w:br/>
        <w:t>- теория (учредительные документы, юридическая регистрация, положения, устав и др.) </w:t>
      </w:r>
      <w:r w:rsidRPr="00D70F93">
        <w:rPr>
          <w:rFonts w:ascii="Times New Roman" w:hAnsi="Times New Roman" w:cs="Times New Roman"/>
          <w:sz w:val="28"/>
          <w:szCs w:val="28"/>
        </w:rPr>
        <w:br/>
        <w:t>- подготовка и организация телемоста о работе клубов, центров </w:t>
      </w:r>
      <w:r w:rsidRPr="00D70F93">
        <w:rPr>
          <w:rFonts w:ascii="Times New Roman" w:hAnsi="Times New Roman" w:cs="Times New Roman"/>
          <w:sz w:val="28"/>
          <w:szCs w:val="28"/>
        </w:rPr>
        <w:br/>
        <w:t>- проведение студенческого телемоста с Рязанью (комитет по молодежной политике) в реальном формате </w:t>
      </w:r>
      <w:r w:rsidRPr="00D70F93">
        <w:rPr>
          <w:rFonts w:ascii="Times New Roman" w:hAnsi="Times New Roman" w:cs="Times New Roman"/>
          <w:sz w:val="28"/>
          <w:szCs w:val="28"/>
        </w:rPr>
        <w:br/>
        <w:t>(Руководители направления – председатель СПИ, капитан 1 ранга Беляков А.П., председатель ПСС, курсант ВКА им. Можайского Горюнов В.)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6.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Театральные студенческие фестивали культурно-просветительской направленности </w:t>
      </w:r>
      <w:r w:rsidRPr="00D70F93">
        <w:rPr>
          <w:rFonts w:ascii="Times New Roman" w:hAnsi="Times New Roman" w:cs="Times New Roman"/>
          <w:sz w:val="28"/>
          <w:szCs w:val="28"/>
        </w:rPr>
        <w:br/>
        <w:t>- опыт проведения Театрального Пасхального фестиваля студенческих коллективов в вузах СПб (2007 -2009 гг.) и подготовки Фестиваля Рождественских постановок и праздников в учебных заведениях (2009 г.) </w:t>
      </w:r>
      <w:r w:rsidRPr="00D70F93">
        <w:rPr>
          <w:rFonts w:ascii="Times New Roman" w:hAnsi="Times New Roman" w:cs="Times New Roman"/>
          <w:sz w:val="28"/>
          <w:szCs w:val="28"/>
        </w:rPr>
        <w:br/>
        <w:t>- подготовка и обсуждение сценариев Рождественских постановок и праздников в вузах и школах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- просмотр и обсуждение одной из Рождественских постановок в учебном </w:t>
      </w:r>
      <w:r w:rsidRPr="00D70F93">
        <w:rPr>
          <w:rFonts w:ascii="Times New Roman" w:hAnsi="Times New Roman" w:cs="Times New Roman"/>
          <w:sz w:val="28"/>
          <w:szCs w:val="28"/>
        </w:rPr>
        <w:lastRenderedPageBreak/>
        <w:t>заведении </w:t>
      </w:r>
      <w:r w:rsidRPr="00D70F93">
        <w:rPr>
          <w:rFonts w:ascii="Times New Roman" w:hAnsi="Times New Roman" w:cs="Times New Roman"/>
          <w:sz w:val="28"/>
          <w:szCs w:val="28"/>
        </w:rPr>
        <w:br/>
        <w:t>(Руководители направления – председатель Театрального благотворительного фонда им. Акимова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Котов В.И., сопредседатель оргкомитета Театрального Пасхального фестиваля Прокофьев С.Е.)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7. Традиции золотого шитья </w:t>
      </w:r>
      <w:r w:rsidRPr="00D70F93">
        <w:rPr>
          <w:rFonts w:ascii="Times New Roman" w:hAnsi="Times New Roman" w:cs="Times New Roman"/>
          <w:sz w:val="28"/>
          <w:szCs w:val="28"/>
        </w:rPr>
        <w:br/>
        <w:t>- теория </w:t>
      </w:r>
      <w:r w:rsidRPr="00D70F93">
        <w:rPr>
          <w:rFonts w:ascii="Times New Roman" w:hAnsi="Times New Roman" w:cs="Times New Roman"/>
          <w:sz w:val="28"/>
          <w:szCs w:val="28"/>
        </w:rPr>
        <w:br/>
        <w:t>- ознакомление с опытом работы золотошвейных мастерских СПб </w:t>
      </w:r>
      <w:r w:rsidRPr="00D70F93">
        <w:rPr>
          <w:rFonts w:ascii="Times New Roman" w:hAnsi="Times New Roman" w:cs="Times New Roman"/>
          <w:sz w:val="28"/>
          <w:szCs w:val="28"/>
        </w:rPr>
        <w:br/>
        <w:t>- практические занятия </w:t>
      </w:r>
      <w:r w:rsidRPr="00D70F93">
        <w:rPr>
          <w:rFonts w:ascii="Times New Roman" w:hAnsi="Times New Roman" w:cs="Times New Roman"/>
          <w:sz w:val="28"/>
          <w:szCs w:val="28"/>
        </w:rPr>
        <w:br/>
        <w:t>(Руководитель направления – руководитель золотошвейной мастерской «Покров» (СПб) Казарина В.Б.)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Информационная деятельность </w:t>
      </w:r>
      <w:r w:rsidRPr="00D70F93">
        <w:rPr>
          <w:rFonts w:ascii="Times New Roman" w:hAnsi="Times New Roman" w:cs="Times New Roman"/>
          <w:sz w:val="28"/>
          <w:szCs w:val="28"/>
        </w:rPr>
        <w:br/>
        <w:t>- теория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«Покровский форум» </w:t>
      </w:r>
      <w:r w:rsidRPr="00D70F93">
        <w:rPr>
          <w:rFonts w:ascii="Times New Roman" w:hAnsi="Times New Roman" w:cs="Times New Roman"/>
          <w:sz w:val="28"/>
          <w:szCs w:val="28"/>
        </w:rPr>
        <w:br/>
        <w:t>- просмотр, отбор и создание презентации по работе Форума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- предоставление информационных материалов МА «Покров», в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>. «Покровского листка» о работе нынешнего Форума </w:t>
      </w:r>
      <w:r w:rsidRPr="00D70F93">
        <w:rPr>
          <w:rFonts w:ascii="Times New Roman" w:hAnsi="Times New Roman" w:cs="Times New Roman"/>
          <w:sz w:val="28"/>
          <w:szCs w:val="28"/>
        </w:rPr>
        <w:br/>
        <w:t>- организация и проведение молодежных телемостов </w:t>
      </w:r>
      <w:r w:rsidRPr="00D70F93">
        <w:rPr>
          <w:rFonts w:ascii="Times New Roman" w:hAnsi="Times New Roman" w:cs="Times New Roman"/>
          <w:sz w:val="28"/>
          <w:szCs w:val="28"/>
        </w:rPr>
        <w:br/>
        <w:t>- проведение студенческого телемоста с Рязанью (комитет по молодежной политике) в реальном формате </w:t>
      </w:r>
      <w:r w:rsidRPr="00D70F93">
        <w:rPr>
          <w:rFonts w:ascii="Times New Roman" w:hAnsi="Times New Roman" w:cs="Times New Roman"/>
          <w:sz w:val="28"/>
          <w:szCs w:val="28"/>
        </w:rPr>
        <w:br/>
        <w:t xml:space="preserve">(Руководители направления – инженер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СПбГТУ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) Балашов Д.Е., аспирант </w:t>
      </w:r>
      <w:proofErr w:type="spellStart"/>
      <w:r w:rsidRPr="00D70F93">
        <w:rPr>
          <w:rFonts w:ascii="Times New Roman" w:hAnsi="Times New Roman" w:cs="Times New Roman"/>
          <w:sz w:val="28"/>
          <w:szCs w:val="28"/>
        </w:rPr>
        <w:t>СПбГУЭиФ</w:t>
      </w:r>
      <w:proofErr w:type="spellEnd"/>
      <w:r w:rsidRPr="00D70F93">
        <w:rPr>
          <w:rFonts w:ascii="Times New Roman" w:hAnsi="Times New Roman" w:cs="Times New Roman"/>
          <w:sz w:val="28"/>
          <w:szCs w:val="28"/>
        </w:rPr>
        <w:t xml:space="preserve"> Баранов Д.)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В октябре – декабре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2009 года для участников семинара, успешно завершивших I этап обучение, предполагается написание и представление проекта по одному из направлений семинара в рамках комиссии Межвузовского Творческого конкурса </w:t>
      </w:r>
      <w:proofErr w:type="gramStart"/>
      <w:r w:rsidRPr="00D70F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0F93">
        <w:rPr>
          <w:rFonts w:ascii="Times New Roman" w:hAnsi="Times New Roman" w:cs="Times New Roman"/>
          <w:sz w:val="28"/>
          <w:szCs w:val="28"/>
        </w:rPr>
        <w:t xml:space="preserve"> Дню Святой Татьяны.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К участию в Чтениях приглашаются преподаватели светских и церковных образовательных учреждений, священнослужители, специалисты, аспиранты и студенты. </w:t>
      </w:r>
      <w:r w:rsidRPr="00D70F93">
        <w:rPr>
          <w:rFonts w:ascii="Times New Roman" w:hAnsi="Times New Roman" w:cs="Times New Roman"/>
          <w:sz w:val="28"/>
          <w:szCs w:val="28"/>
        </w:rPr>
        <w:br/>
      </w:r>
      <w:r w:rsidRPr="00D70F93">
        <w:rPr>
          <w:rFonts w:ascii="Times New Roman" w:hAnsi="Times New Roman" w:cs="Times New Roman"/>
          <w:sz w:val="28"/>
          <w:szCs w:val="28"/>
        </w:rPr>
        <w:br/>
        <w:t>Участники Покровского форума могут передать в Оргкомитет материалы с опытом работы по направлениям образовательного семинара до 20 сентября 2009 года. Участникам будет предоставлен методические материалы по отдельным направлениям.</w:t>
      </w:r>
    </w:p>
    <w:sectPr w:rsidR="00E31D59" w:rsidRPr="00D7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4E"/>
    <w:rsid w:val="0002704E"/>
    <w:rsid w:val="006F0E97"/>
    <w:rsid w:val="008B69D0"/>
    <w:rsid w:val="00D00C87"/>
    <w:rsid w:val="00D70F93"/>
    <w:rsid w:val="00F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2014-10-24T17:53:00Z</dcterms:created>
  <dcterms:modified xsi:type="dcterms:W3CDTF">2014-10-24T17:55:00Z</dcterms:modified>
</cp:coreProperties>
</file>